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65E" w:rsidRPr="00D9715A" w:rsidRDefault="0055265E" w:rsidP="0055265E">
      <w:pPr>
        <w:pStyle w:val="a3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D9715A">
        <w:rPr>
          <w:noProof/>
          <w:color w:val="7030A0"/>
        </w:rPr>
        <w:drawing>
          <wp:anchor distT="95250" distB="95250" distL="95250" distR="95250" simplePos="0" relativeHeight="251658240" behindDoc="0" locked="0" layoutInCell="1" allowOverlap="0" wp14:anchorId="4F1C30DC" wp14:editId="078B3687">
            <wp:simplePos x="0" y="0"/>
            <wp:positionH relativeFrom="column">
              <wp:posOffset>-453390</wp:posOffset>
            </wp:positionH>
            <wp:positionV relativeFrom="line">
              <wp:posOffset>-224790</wp:posOffset>
            </wp:positionV>
            <wp:extent cx="628650" cy="726440"/>
            <wp:effectExtent l="0" t="0" r="0" b="0"/>
            <wp:wrapSquare wrapText="bothSides"/>
            <wp:docPr id="1" name="Рисунок 1" descr="Описание: logotipm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logotipmu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15A">
        <w:rPr>
          <w:rFonts w:ascii="Times New Roman" w:hAnsi="Times New Roman"/>
          <w:b/>
          <w:color w:val="7030A0"/>
          <w:sz w:val="28"/>
          <w:szCs w:val="28"/>
        </w:rPr>
        <w:t>От природы музыкален каждый</w:t>
      </w:r>
      <w:r w:rsidR="00D9715A">
        <w:rPr>
          <w:rFonts w:ascii="Times New Roman" w:hAnsi="Times New Roman"/>
          <w:b/>
          <w:color w:val="7030A0"/>
          <w:sz w:val="28"/>
          <w:szCs w:val="28"/>
        </w:rPr>
        <w:t>.</w:t>
      </w:r>
    </w:p>
    <w:p w:rsidR="0055265E" w:rsidRDefault="0055265E" w:rsidP="0055265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5265E" w:rsidRPr="0009087A" w:rsidRDefault="0055265E" w:rsidP="0009087A">
      <w:pPr>
        <w:pStyle w:val="a3"/>
        <w:ind w:left="-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9087A">
        <w:rPr>
          <w:rFonts w:ascii="Times New Roman" w:hAnsi="Times New Roman"/>
          <w:sz w:val="24"/>
          <w:szCs w:val="24"/>
        </w:rPr>
        <w:t>Музыка влияет на интеллектуальное развитие, ускоряя рост клеток, отвечающих за интеллект человека. Не случайно, занятия математикой в пифагорейской школе проходили под звуки музыки, повышающей работоспособность и умственную активность мозга. Бессмертные музыкальные произведения Моцарта, Бетховена, Шуберта, Чайковского способны активизировать энергетические процессы организма и направлять их на его физическое оздоровление.</w:t>
      </w:r>
    </w:p>
    <w:p w:rsidR="0055265E" w:rsidRPr="0009087A" w:rsidRDefault="0055265E" w:rsidP="0009087A">
      <w:pPr>
        <w:pStyle w:val="a3"/>
        <w:ind w:left="-1134"/>
        <w:jc w:val="both"/>
        <w:rPr>
          <w:rFonts w:ascii="Times New Roman" w:hAnsi="Times New Roman"/>
          <w:sz w:val="24"/>
          <w:szCs w:val="24"/>
        </w:rPr>
      </w:pPr>
      <w:r w:rsidRPr="0009087A">
        <w:rPr>
          <w:rFonts w:ascii="Times New Roman" w:hAnsi="Times New Roman"/>
          <w:sz w:val="24"/>
          <w:szCs w:val="24"/>
        </w:rPr>
        <w:t xml:space="preserve">  </w:t>
      </w:r>
      <w:r w:rsidRPr="0009087A">
        <w:rPr>
          <w:rFonts w:ascii="Times New Roman" w:hAnsi="Times New Roman"/>
          <w:sz w:val="24"/>
          <w:szCs w:val="24"/>
        </w:rPr>
        <w:br/>
        <w:t xml:space="preserve">      Наиболее благоприятного периода для развития музыкальных способностей, чем детство, трудно представить. Ведь задатки к музыкальной деятельности (то есть физиологические особенности строения организма, например, голосового аппарата или органа слуха) имеются у каждого. И если для музыкального развития ребенка с самого его рождения созданы необходимые условия, то это дает значительный эффект в формировании его музыкальности. Природа щедро наградила человека. Она дала ему все для того, чтобы видеть, ощущать, чувствовать окружающий мир, Она позволила слышать все многообразие существующих вокруг звуковых красок. Прислушиваясь к собственному голосу, голосам птиц и животных, таинственным шорохам леса, листьев и завыванию ветра, люди учились различать интонацию, высоту, длительность. Из необходимости и умения слушать и слышать рождалась музыкальность - природой данное человеку свойство. </w:t>
      </w:r>
    </w:p>
    <w:p w:rsidR="0055265E" w:rsidRPr="0009087A" w:rsidRDefault="0055265E" w:rsidP="0009087A">
      <w:pPr>
        <w:pStyle w:val="a3"/>
        <w:ind w:left="-1134"/>
        <w:jc w:val="both"/>
        <w:rPr>
          <w:rFonts w:ascii="Times New Roman" w:hAnsi="Times New Roman"/>
          <w:sz w:val="24"/>
          <w:szCs w:val="24"/>
        </w:rPr>
      </w:pPr>
      <w:r w:rsidRPr="0009087A">
        <w:rPr>
          <w:rFonts w:ascii="Times New Roman" w:hAnsi="Times New Roman"/>
          <w:sz w:val="24"/>
          <w:szCs w:val="24"/>
        </w:rPr>
        <w:t xml:space="preserve">       Итак, все мы от природы музыкальны. Об этом необходимо знать и помнить каждому взрослому, так как от него зависит, каким станет в дальнейшем его ребенок, как он сможет распорядиться своим природным даром.</w:t>
      </w:r>
    </w:p>
    <w:p w:rsidR="0055265E" w:rsidRPr="0009087A" w:rsidRDefault="0055265E" w:rsidP="0009087A">
      <w:pPr>
        <w:pStyle w:val="a3"/>
        <w:ind w:left="-1134"/>
        <w:jc w:val="both"/>
        <w:rPr>
          <w:rFonts w:ascii="Times New Roman" w:hAnsi="Times New Roman"/>
          <w:sz w:val="24"/>
          <w:szCs w:val="24"/>
        </w:rPr>
      </w:pPr>
    </w:p>
    <w:p w:rsidR="00D9715A" w:rsidRDefault="00D9715A" w:rsidP="0009087A">
      <w:pPr>
        <w:pStyle w:val="a3"/>
        <w:ind w:left="-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60A9C">
        <w:rPr>
          <w:rFonts w:ascii="Times New Roman" w:hAnsi="Times New Roman"/>
          <w:color w:val="7030A0"/>
          <w:sz w:val="24"/>
          <w:szCs w:val="24"/>
        </w:rPr>
        <w:t xml:space="preserve">Музыка детства - </w:t>
      </w:r>
      <w:r w:rsidR="0055265E" w:rsidRPr="00A60A9C">
        <w:rPr>
          <w:rFonts w:ascii="Times New Roman" w:hAnsi="Times New Roman"/>
          <w:color w:val="7030A0"/>
          <w:sz w:val="24"/>
          <w:szCs w:val="24"/>
        </w:rPr>
        <w:t>хороший воспитатель и надежный друг на в</w:t>
      </w:r>
      <w:r w:rsidRPr="00A60A9C">
        <w:rPr>
          <w:rFonts w:ascii="Times New Roman" w:hAnsi="Times New Roman"/>
          <w:color w:val="7030A0"/>
          <w:sz w:val="24"/>
          <w:szCs w:val="24"/>
        </w:rPr>
        <w:t xml:space="preserve">сю жизнь. </w:t>
      </w:r>
      <w:bookmarkStart w:id="0" w:name="_GoBack"/>
      <w:bookmarkEnd w:id="0"/>
    </w:p>
    <w:p w:rsidR="00D9715A" w:rsidRDefault="00D9715A" w:rsidP="0009087A">
      <w:pPr>
        <w:pStyle w:val="a3"/>
        <w:ind w:left="-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Запомните: </w:t>
      </w:r>
    </w:p>
    <w:p w:rsidR="00A60A9C" w:rsidRDefault="0055265E" w:rsidP="00A60A9C">
      <w:pPr>
        <w:pStyle w:val="a3"/>
        <w:ind w:left="-1134"/>
        <w:jc w:val="both"/>
        <w:rPr>
          <w:rFonts w:ascii="Times New Roman" w:hAnsi="Times New Roman"/>
          <w:sz w:val="24"/>
          <w:szCs w:val="24"/>
        </w:rPr>
      </w:pPr>
      <w:r w:rsidRPr="00D9715A">
        <w:rPr>
          <w:rFonts w:ascii="Times New Roman" w:hAnsi="Times New Roman"/>
          <w:color w:val="7030A0"/>
          <w:sz w:val="24"/>
          <w:szCs w:val="24"/>
        </w:rPr>
        <w:t xml:space="preserve"> </w:t>
      </w:r>
      <w:r w:rsidRPr="0009087A">
        <w:rPr>
          <w:rFonts w:ascii="Times New Roman" w:hAnsi="Times New Roman"/>
          <w:sz w:val="24"/>
          <w:szCs w:val="24"/>
        </w:rPr>
        <w:t>Ранее проявление музыкальных способностей говорит о необходимости начинать музыкальное развитие ребенка как можно раньше. «Если не заложить с самого начала п</w:t>
      </w:r>
      <w:r w:rsidR="00A60A9C">
        <w:rPr>
          <w:rFonts w:ascii="Times New Roman" w:hAnsi="Times New Roman"/>
          <w:sz w:val="24"/>
          <w:szCs w:val="24"/>
        </w:rPr>
        <w:t xml:space="preserve">рочный фундамент, то бесполезно </w:t>
      </w:r>
      <w:r w:rsidRPr="0009087A">
        <w:rPr>
          <w:rFonts w:ascii="Times New Roman" w:hAnsi="Times New Roman"/>
          <w:sz w:val="24"/>
          <w:szCs w:val="24"/>
        </w:rPr>
        <w:t>пытаться построить прочное здание:</w:t>
      </w:r>
      <w:r w:rsidR="00D9715A">
        <w:rPr>
          <w:rFonts w:ascii="Times New Roman" w:hAnsi="Times New Roman"/>
          <w:sz w:val="24"/>
          <w:szCs w:val="24"/>
        </w:rPr>
        <w:t xml:space="preserve"> </w:t>
      </w:r>
      <w:r w:rsidR="00A60A9C">
        <w:rPr>
          <w:rFonts w:ascii="Times New Roman" w:hAnsi="Times New Roman"/>
          <w:sz w:val="24"/>
          <w:szCs w:val="24"/>
        </w:rPr>
        <w:br/>
      </w:r>
      <w:r w:rsidRPr="0009087A">
        <w:rPr>
          <w:rFonts w:ascii="Times New Roman" w:hAnsi="Times New Roman"/>
          <w:sz w:val="24"/>
          <w:szCs w:val="24"/>
        </w:rPr>
        <w:t xml:space="preserve"> Путь развития музыкальности каждого человека неодинаков. Поэтому не следует огорчаться, если у вашего ребенка </w:t>
      </w:r>
      <w:proofErr w:type="gramStart"/>
      <w:r w:rsidRPr="0009087A">
        <w:rPr>
          <w:rFonts w:ascii="Times New Roman" w:hAnsi="Times New Roman"/>
          <w:sz w:val="24"/>
          <w:szCs w:val="24"/>
        </w:rPr>
        <w:t>нет настроения что-нибудь спеть</w:t>
      </w:r>
      <w:proofErr w:type="gramEnd"/>
      <w:r w:rsidRPr="0009087A">
        <w:rPr>
          <w:rFonts w:ascii="Times New Roman" w:hAnsi="Times New Roman"/>
          <w:sz w:val="24"/>
          <w:szCs w:val="24"/>
        </w:rPr>
        <w:t xml:space="preserve"> или ему не хочется танцевать, а если и возникают подобные желания, то пение, на ваш взгляд, кажется далеким от совершенства, а движения смешны и неуклюжи. Не расстраивайтесь</w:t>
      </w:r>
      <w:r w:rsidR="00A60A9C">
        <w:rPr>
          <w:rFonts w:ascii="Times New Roman" w:hAnsi="Times New Roman"/>
          <w:sz w:val="24"/>
          <w:szCs w:val="24"/>
        </w:rPr>
        <w:t>.</w:t>
      </w:r>
    </w:p>
    <w:p w:rsidR="0055265E" w:rsidRPr="00A60A9C" w:rsidRDefault="0055265E" w:rsidP="00A60A9C">
      <w:pPr>
        <w:pStyle w:val="a3"/>
        <w:ind w:left="-1134"/>
        <w:jc w:val="both"/>
        <w:rPr>
          <w:rFonts w:ascii="Times New Roman" w:hAnsi="Times New Roman"/>
          <w:sz w:val="24"/>
          <w:szCs w:val="24"/>
        </w:rPr>
      </w:pPr>
      <w:r w:rsidRPr="0009087A">
        <w:rPr>
          <w:rFonts w:ascii="Times New Roman" w:hAnsi="Times New Roman"/>
          <w:sz w:val="24"/>
          <w:szCs w:val="24"/>
        </w:rPr>
        <w:t xml:space="preserve"> Отсутствие </w:t>
      </w:r>
      <w:proofErr w:type="gramStart"/>
      <w:r w:rsidRPr="0009087A">
        <w:rPr>
          <w:rFonts w:ascii="Times New Roman" w:hAnsi="Times New Roman"/>
          <w:sz w:val="24"/>
          <w:szCs w:val="24"/>
        </w:rPr>
        <w:t>какой-либо</w:t>
      </w:r>
      <w:proofErr w:type="gramEnd"/>
      <w:r w:rsidRPr="0009087A">
        <w:rPr>
          <w:rFonts w:ascii="Times New Roman" w:hAnsi="Times New Roman"/>
          <w:sz w:val="24"/>
          <w:szCs w:val="24"/>
        </w:rPr>
        <w:t xml:space="preserve"> из способностей может тормозить развитие остальных. Значит, задачей взрослого является уст</w:t>
      </w:r>
      <w:r w:rsidR="00A60A9C">
        <w:rPr>
          <w:rFonts w:ascii="Times New Roman" w:hAnsi="Times New Roman"/>
          <w:sz w:val="24"/>
          <w:szCs w:val="24"/>
        </w:rPr>
        <w:t xml:space="preserve">ранение </w:t>
      </w:r>
      <w:proofErr w:type="spellStart"/>
      <w:r w:rsidR="00A60A9C">
        <w:rPr>
          <w:rFonts w:ascii="Times New Roman" w:hAnsi="Times New Roman"/>
          <w:sz w:val="24"/>
          <w:szCs w:val="24"/>
        </w:rPr>
        <w:t>нежелаемого</w:t>
      </w:r>
      <w:proofErr w:type="spellEnd"/>
      <w:r w:rsidR="00A60A9C">
        <w:rPr>
          <w:rFonts w:ascii="Times New Roman" w:hAnsi="Times New Roman"/>
          <w:sz w:val="24"/>
          <w:szCs w:val="24"/>
        </w:rPr>
        <w:t xml:space="preserve"> тормоза. </w:t>
      </w:r>
      <w:r w:rsidR="00A60A9C">
        <w:rPr>
          <w:rFonts w:ascii="Times New Roman" w:hAnsi="Times New Roman"/>
          <w:sz w:val="24"/>
          <w:szCs w:val="24"/>
        </w:rPr>
        <w:br/>
      </w:r>
      <w:r w:rsidRPr="0009087A">
        <w:rPr>
          <w:rFonts w:ascii="Times New Roman" w:hAnsi="Times New Roman"/>
          <w:sz w:val="24"/>
          <w:szCs w:val="24"/>
        </w:rPr>
        <w:t xml:space="preserve"> Не «приклеивайте» вашему ребенку «ярлык» – немузыкальный</w:t>
      </w:r>
      <w:r w:rsidR="00A60A9C">
        <w:rPr>
          <w:rFonts w:ascii="Times New Roman" w:hAnsi="Times New Roman"/>
          <w:sz w:val="24"/>
          <w:szCs w:val="24"/>
        </w:rPr>
        <w:t>.</w:t>
      </w:r>
      <w:r w:rsidRPr="0009087A">
        <w:rPr>
          <w:rFonts w:ascii="Times New Roman" w:hAnsi="Times New Roman"/>
          <w:sz w:val="24"/>
          <w:szCs w:val="24"/>
        </w:rPr>
        <w:br/>
        <w:t xml:space="preserve">Постарайтесь запомнить главное: чем активнее общение вашего ребенка с музыкой, тем </w:t>
      </w:r>
      <w:r w:rsidR="00A60A9C">
        <w:rPr>
          <w:rFonts w:ascii="Times New Roman" w:hAnsi="Times New Roman"/>
          <w:sz w:val="24"/>
          <w:szCs w:val="24"/>
        </w:rPr>
        <w:t xml:space="preserve">более музыкальным он становится. </w:t>
      </w:r>
      <w:r w:rsidR="00A60A9C" w:rsidRPr="00A60A9C">
        <w:rPr>
          <w:rFonts w:ascii="Times New Roman" w:hAnsi="Times New Roman"/>
          <w:i/>
          <w:color w:val="FF0000"/>
          <w:sz w:val="24"/>
          <w:szCs w:val="24"/>
        </w:rPr>
        <w:t>Ч</w:t>
      </w:r>
      <w:r w:rsidRPr="00A60A9C">
        <w:rPr>
          <w:rFonts w:ascii="Times New Roman" w:hAnsi="Times New Roman"/>
          <w:i/>
          <w:color w:val="FF0000"/>
          <w:sz w:val="24"/>
          <w:szCs w:val="24"/>
        </w:rPr>
        <w:t>ем более музыкальным он становится, тем радостнее и желаннее</w:t>
      </w:r>
      <w:r w:rsidRPr="00A60A9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60A9C">
        <w:rPr>
          <w:rFonts w:ascii="Times New Roman" w:hAnsi="Times New Roman"/>
          <w:i/>
          <w:color w:val="FF0000"/>
          <w:sz w:val="24"/>
          <w:szCs w:val="24"/>
        </w:rPr>
        <w:t>новые встречи с ней.</w:t>
      </w:r>
    </w:p>
    <w:p w:rsidR="00D9715A" w:rsidRPr="00A60A9C" w:rsidRDefault="00D9715A" w:rsidP="0009087A">
      <w:pPr>
        <w:pStyle w:val="a3"/>
        <w:ind w:left="-1134"/>
        <w:jc w:val="both"/>
        <w:rPr>
          <w:rFonts w:ascii="Times New Roman" w:hAnsi="Times New Roman"/>
          <w:sz w:val="24"/>
          <w:szCs w:val="24"/>
        </w:rPr>
      </w:pPr>
    </w:p>
    <w:p w:rsidR="0009087A" w:rsidRPr="0009087A" w:rsidRDefault="00D9715A" w:rsidP="00D9715A">
      <w:pPr>
        <w:pStyle w:val="a3"/>
        <w:ind w:left="2552"/>
        <w:jc w:val="both"/>
        <w:rPr>
          <w:rFonts w:ascii="Times New Roman" w:hAnsi="Times New Roman"/>
          <w:sz w:val="28"/>
          <w:szCs w:val="28"/>
          <w:lang w:val="en-US"/>
        </w:rPr>
      </w:pPr>
      <w:r w:rsidRPr="00A60A9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09087A" w:rsidRPr="00A60A9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A60A9C">
        <w:rPr>
          <w:rFonts w:ascii="Times New Roman" w:hAnsi="Times New Roman"/>
          <w:sz w:val="28"/>
          <w:szCs w:val="28"/>
        </w:rPr>
        <w:t xml:space="preserve">                </w:t>
      </w:r>
      <w:r w:rsidR="0009087A" w:rsidRPr="00A60A9C">
        <w:rPr>
          <w:rFonts w:ascii="Times New Roman" w:hAnsi="Times New Roman"/>
          <w:sz w:val="28"/>
          <w:szCs w:val="28"/>
        </w:rPr>
        <w:t xml:space="preserve"> </w:t>
      </w:r>
      <w:r w:rsidRPr="00A60A9C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141pt">
            <v:imagedata r:id="rId7" o:title="IMG_20160511_161008"/>
          </v:shape>
        </w:pict>
      </w:r>
    </w:p>
    <w:p w:rsidR="00AE69BD" w:rsidRDefault="00AE69BD"/>
    <w:sectPr w:rsidR="00AE69BD" w:rsidSect="0068241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7FF"/>
    <w:rsid w:val="0009087A"/>
    <w:rsid w:val="0055265E"/>
    <w:rsid w:val="005917FF"/>
    <w:rsid w:val="0068241B"/>
    <w:rsid w:val="00A60A9C"/>
    <w:rsid w:val="00AE69BD"/>
    <w:rsid w:val="00C508EB"/>
    <w:rsid w:val="00D9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265E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265E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1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AF694-0BF2-483D-9C8C-C7056FBB3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3</cp:revision>
  <dcterms:created xsi:type="dcterms:W3CDTF">2016-11-10T14:07:00Z</dcterms:created>
  <dcterms:modified xsi:type="dcterms:W3CDTF">2016-11-11T10:38:00Z</dcterms:modified>
</cp:coreProperties>
</file>